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04A8" w14:textId="468CF08E" w:rsidR="00DE5E63" w:rsidRDefault="00DE5E63" w:rsidP="00DE5E63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5D7270" wp14:editId="0C3E2137">
            <wp:extent cx="5731510" cy="8864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964B" w14:textId="77777777" w:rsidR="00DE5E63" w:rsidRDefault="00DE5E63" w:rsidP="00DE5E63">
      <w:pPr>
        <w:spacing w:line="237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Hoyland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64D19F59" w14:textId="77777777" w:rsidR="00DE5E63" w:rsidRDefault="00DE5E63" w:rsidP="00DE5E63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10" w:history="1">
        <w:r>
          <w:rPr>
            <w:rStyle w:val="Hyperlink"/>
            <w:rFonts w:ascii="Tahoma"/>
            <w:b/>
            <w:spacing w:val="-1"/>
            <w:sz w:val="20"/>
          </w:rPr>
          <w:t>www.treetonparishcouncil.gov.uk</w:t>
        </w:r>
      </w:hyperlink>
    </w:p>
    <w:p w14:paraId="1045325C" w14:textId="77777777" w:rsidR="00DE5E63" w:rsidRPr="00DE5E63" w:rsidRDefault="00DE5E63" w:rsidP="00DE5E63">
      <w:pPr>
        <w:spacing w:before="100" w:beforeAutospacing="1" w:after="100" w:afterAutospacing="1" w:line="240" w:lineRule="auto"/>
        <w:ind w:left="12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A9AB9E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Apologies and to resolve to accept any reasons for absence.</w:t>
      </w:r>
    </w:p>
    <w:p w14:paraId="0D29AF15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 Question Time (Maximum 15 minutes.).</w:t>
      </w:r>
    </w:p>
    <w:p w14:paraId="132E7493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Declaration of Interest (Councillors must declare any interest they have in agenda items)</w:t>
      </w:r>
    </w:p>
    <w:p w14:paraId="783AEADD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Approve minutes of the meeting held on 26th July 2021 (attached)</w:t>
      </w:r>
    </w:p>
    <w:p w14:paraId="07511AB9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Matters arising not elsewhere on the agenda.</w:t>
      </w:r>
    </w:p>
    <w:p w14:paraId="4D7AD730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Co-option of interested parties to fill 1 vacant Parish Council seat</w:t>
      </w:r>
    </w:p>
    <w:p w14:paraId="7C9E3E2D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Clerk’s report &amp; correspondence</w:t>
      </w:r>
    </w:p>
    <w:p w14:paraId="5DC43A35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Borough Councillors Report</w:t>
      </w:r>
    </w:p>
    <w:p w14:paraId="4BF9F8D1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Proposal for secure Parish Council emails – Cllr O Dixon</w:t>
      </w:r>
    </w:p>
    <w:p w14:paraId="4FCB438A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Proposal for the Parish Council web presence – Cllr O Dixon</w:t>
      </w:r>
    </w:p>
    <w:p w14:paraId="43EAE843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Planning &amp; Review of progress on projects through 2021 (attached)</w:t>
      </w:r>
    </w:p>
    <w:p w14:paraId="25DD3818" w14:textId="77777777" w:rsidR="00DE5E63" w:rsidRPr="00DE5E63" w:rsidRDefault="00DE5E63" w:rsidP="00DE5E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Decision on Christmas lights/trees – L Pickford</w:t>
      </w:r>
    </w:p>
    <w:p w14:paraId="32BDBDD2" w14:textId="77777777" w:rsidR="00DE5E63" w:rsidRPr="00DE5E63" w:rsidRDefault="00DE5E63" w:rsidP="00DE5E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Proposals from meeting with RMBC regarding improvements to Well Lane play park - Cllr E Levin</w:t>
      </w:r>
    </w:p>
    <w:p w14:paraId="3427F79C" w14:textId="77777777" w:rsidR="00DE5E63" w:rsidRPr="00DE5E63" w:rsidRDefault="00DE5E63" w:rsidP="00DE5E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Update on proposals for the </w:t>
      </w:r>
      <w:proofErr w:type="spellStart"/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Cowfield</w:t>
      </w:r>
      <w:proofErr w:type="spellEnd"/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Cllr E. Levin</w:t>
      </w:r>
    </w:p>
    <w:p w14:paraId="7C52D8BC" w14:textId="77777777" w:rsidR="00DE5E63" w:rsidRPr="00DE5E63" w:rsidRDefault="00DE5E63" w:rsidP="00DE5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Standing items</w:t>
      </w:r>
    </w:p>
    <w:p w14:paraId="1151A5ED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5731DE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20D10A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EXCLUSION OF THE PUBLIC</w:t>
      </w:r>
    </w:p>
    <w:p w14:paraId="260039BC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B3B79D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1697E578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4AE191" w14:textId="77777777" w:rsidR="00DE5E63" w:rsidRPr="00DE5E63" w:rsidRDefault="00DE5E63" w:rsidP="00DE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Update on actions in respect of Staffing Resources to deliver Parish Priorities Any other urgent business Date of next meeting – Monday 25th October 2021 Adoption of revised Complaints Policy (attached) Approval of Risk Assessment (attached) Staffing – Decision on Village Handyperson Vacancy (to follow) Budget Monitoring (attached) Approval of accounts for payment (to follow) Community Centre - Cllr Adair Chairman's Review. Finance &amp; General Purposes. RMBC/Parish Council’s Liaison Committee - Cllr Adair YLCA </w:t>
      </w:r>
      <w:r w:rsidRPr="00DE5E6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Branch Representatives – Cllr Adair Treeton Youth Club - Cllr Adair Community Centre &amp; Playing Fields Memorial Committee - Cllrs Adair/Pickford Report from Representatives on external bodies Reading Room – Revised Letting Agreement (attached) Allotments/Garages Burial Ground – Grounds Maintenance Contract. Report back on progress to repair the path and on registering the land for a potential extension. Recreation Ground and Play areas Environment Planning Applications</w:t>
      </w:r>
    </w:p>
    <w:p w14:paraId="6DD5A229" w14:textId="77777777" w:rsidR="00E946B8" w:rsidRDefault="00E946B8"/>
    <w:sectPr w:rsidR="00E9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F78AD"/>
    <w:multiLevelType w:val="multilevel"/>
    <w:tmpl w:val="A614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63"/>
    <w:rsid w:val="005414DF"/>
    <w:rsid w:val="00DE5E63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8ADA"/>
  <w15:chartTrackingRefBased/>
  <w15:docId w15:val="{D8F27331-B482-4895-9B3D-E32784C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5E63"/>
    <w:rPr>
      <w:b/>
      <w:bCs/>
    </w:rPr>
  </w:style>
  <w:style w:type="character" w:customStyle="1" w:styleId="superscripttext">
    <w:name w:val="superscript_text"/>
    <w:basedOn w:val="DefaultParagraphFont"/>
    <w:rsid w:val="00DE5E63"/>
  </w:style>
  <w:style w:type="character" w:styleId="Hyperlink">
    <w:name w:val="Hyperlink"/>
    <w:basedOn w:val="DefaultParagraphFont"/>
    <w:uiPriority w:val="99"/>
    <w:semiHidden/>
    <w:unhideWhenUsed/>
    <w:rsid w:val="00DE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reetonparishcouncil.gov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eetonp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4C91B93079245BF08AB25E0F23D48" ma:contentTypeVersion="5" ma:contentTypeDescription="Create a new document." ma:contentTypeScope="" ma:versionID="d30e9ea6f72b550a9a47e611dae4b777">
  <xsd:schema xmlns:xsd="http://www.w3.org/2001/XMLSchema" xmlns:xs="http://www.w3.org/2001/XMLSchema" xmlns:p="http://schemas.microsoft.com/office/2006/metadata/properties" xmlns:ns3="5b8e616b-d321-460b-8940-5ccef5b8d552" xmlns:ns4="85389ea7-64b8-4350-94be-49b64c790e6b" targetNamespace="http://schemas.microsoft.com/office/2006/metadata/properties" ma:root="true" ma:fieldsID="b083b48fd310c4ea627d791998b15635" ns3:_="" ns4:_="">
    <xsd:import namespace="5b8e616b-d321-460b-8940-5ccef5b8d552"/>
    <xsd:import namespace="85389ea7-64b8-4350-94be-49b64c790e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616b-d321-460b-8940-5ccef5b8d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9ea7-64b8-4350-94be-49b64c790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2B2DD-2DE6-4C5C-93BD-78F0103F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616b-d321-460b-8940-5ccef5b8d552"/>
    <ds:schemaRef ds:uri="85389ea7-64b8-4350-94be-49b64c790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FA02E-2D9A-4984-9FE0-C16CD0E4B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251F3-62E5-4F82-A7D2-87940C7BE0B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85389ea7-64b8-4350-94be-49b64c790e6b"/>
    <ds:schemaRef ds:uri="http://schemas.microsoft.com/office/2006/documentManagement/types"/>
    <ds:schemaRef ds:uri="http://schemas.microsoft.com/office/infopath/2007/PartnerControls"/>
    <ds:schemaRef ds:uri="5b8e616b-d321-460b-8940-5ccef5b8d5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Shakespeare</dc:creator>
  <cp:keywords/>
  <dc:description/>
  <cp:lastModifiedBy>Thomas Shakespeare</cp:lastModifiedBy>
  <cp:revision>2</cp:revision>
  <dcterms:created xsi:type="dcterms:W3CDTF">2021-10-18T10:18:00Z</dcterms:created>
  <dcterms:modified xsi:type="dcterms:W3CDTF">2021-10-18T10:18:00Z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0x0101007324C91B93079245BF08AB25E0F23D48</vt:lpwstr>
  </property>
</Properties>
</file>